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9CD1C" w14:textId="5EDB1974" w:rsidR="007F7D02" w:rsidRDefault="007F7D02" w:rsidP="007F7D02">
      <w:pPr>
        <w:rPr>
          <w:rFonts w:cstheme="minorHAnsi"/>
        </w:rPr>
      </w:pPr>
      <w:r>
        <w:rPr>
          <w:rFonts w:cstheme="minorHAnsi"/>
        </w:rPr>
        <w:t xml:space="preserve">Child Abuse Physician/ Program Medical Director – Tampa, FL </w:t>
      </w:r>
    </w:p>
    <w:p w14:paraId="46AA60AA" w14:textId="282CD666" w:rsidR="007F7D02" w:rsidRDefault="007F7D02" w:rsidP="007F7D02">
      <w:pPr>
        <w:rPr>
          <w:rFonts w:cstheme="minorHAnsi"/>
        </w:rPr>
      </w:pPr>
      <w:r>
        <w:rPr>
          <w:rFonts w:cstheme="minorHAnsi"/>
        </w:rPr>
        <w:t xml:space="preserve">The Department of Pediatrics in the Morsani College of Medicine, University of South Florida is seeking a full-time open rank faculty member who is fellowship-trained and/or board-certified </w:t>
      </w:r>
      <w:r w:rsidRPr="009B47BB">
        <w:t>in Pediatrics, Family Medicine or Emergency Medicine</w:t>
      </w:r>
      <w:r>
        <w:t xml:space="preserve"> with </w:t>
      </w:r>
      <w:r w:rsidRPr="009B47BB">
        <w:t>experience working in Child Abuse Pediatrics</w:t>
      </w:r>
      <w:r>
        <w:rPr>
          <w:rFonts w:cstheme="minorHAnsi"/>
        </w:rPr>
        <w:t xml:space="preserve">.  This is a twelve (12) month, full-time, non-tenure earning clinical educator position.   Salary is negotiable and based on experience and qualifications. </w:t>
      </w:r>
    </w:p>
    <w:p w14:paraId="114B377F" w14:textId="77777777" w:rsidR="007F7D02" w:rsidRPr="005377F6" w:rsidRDefault="007F7D02" w:rsidP="007F7D02">
      <w:r>
        <w:rPr>
          <w:rFonts w:cstheme="minorHAnsi"/>
        </w:rPr>
        <w:t>The selected candidate will serve as the Regional Medical Director for the</w:t>
      </w:r>
      <w:r w:rsidRPr="00AE6E40">
        <w:rPr>
          <w:rFonts w:cstheme="minorHAnsi"/>
        </w:rPr>
        <w:t xml:space="preserve"> Child Abuse Pediatrics</w:t>
      </w:r>
      <w:r>
        <w:rPr>
          <w:rFonts w:cstheme="minorHAnsi"/>
        </w:rPr>
        <w:t xml:space="preserve"> program, covering </w:t>
      </w:r>
      <w:r w:rsidRPr="00AE6E40">
        <w:rPr>
          <w:rFonts w:cstheme="minorHAnsi"/>
        </w:rPr>
        <w:t xml:space="preserve">both Hillsborough and Polk Counties.  </w:t>
      </w:r>
      <w:r w:rsidRPr="00A31D16">
        <w:rPr>
          <w:rFonts w:cstheme="minorHAnsi"/>
        </w:rPr>
        <w:t xml:space="preserve">This position is specifically designed to provide direct consultation and coordination with other physicians and healthcare workers in the evaluation and management of suspected cases of child maltreatment/abuse. </w:t>
      </w:r>
      <w:r>
        <w:rPr>
          <w:rFonts w:cstheme="minorHAnsi"/>
        </w:rPr>
        <w:t xml:space="preserve">The position includes both outpatient care and inpatient consultative services and provides clinical supervision to those providing medical care. </w:t>
      </w:r>
      <w:r w:rsidRPr="00D25D32">
        <w:rPr>
          <w:rFonts w:cstheme="minorHAnsi"/>
        </w:rPr>
        <w:t>The program works closely with multiple community agencies, including DCF and law enforcement.</w:t>
      </w:r>
      <w:r>
        <w:t xml:space="preserve"> </w:t>
      </w:r>
      <w:r>
        <w:rPr>
          <w:rFonts w:cstheme="minorHAnsi"/>
        </w:rPr>
        <w:t xml:space="preserve">Currently, there is one USF pediatrician as part of the USF </w:t>
      </w:r>
      <w:r w:rsidRPr="008F5ACB">
        <w:rPr>
          <w:rFonts w:cstheme="minorHAnsi"/>
        </w:rPr>
        <w:t>Child Abuse Program (CAP),</w:t>
      </w:r>
      <w:r>
        <w:rPr>
          <w:rFonts w:cstheme="minorHAnsi"/>
        </w:rPr>
        <w:t xml:space="preserve"> who is also the Statewide Medical Director. </w:t>
      </w:r>
    </w:p>
    <w:p w14:paraId="0D9CBF88" w14:textId="77777777" w:rsidR="007F7D02" w:rsidRDefault="007F7D02" w:rsidP="007F7D02">
      <w:pPr>
        <w:rPr>
          <w:rFonts w:cstheme="minorHAnsi"/>
        </w:rPr>
      </w:pPr>
      <w:r w:rsidRPr="00A31D16">
        <w:rPr>
          <w:rFonts w:cstheme="minorHAnsi"/>
        </w:rPr>
        <w:t>The USF Child Abuse Program provides inpatient services, primarily at Tampa General Hospital</w:t>
      </w:r>
      <w:r>
        <w:rPr>
          <w:rFonts w:cstheme="minorHAnsi"/>
        </w:rPr>
        <w:t>,</w:t>
      </w:r>
      <w:r w:rsidRPr="00A31D16">
        <w:rPr>
          <w:rFonts w:cstheme="minorHAnsi"/>
        </w:rPr>
        <w:t xml:space="preserve"> the teaching hospital for USF</w:t>
      </w:r>
      <w:r>
        <w:rPr>
          <w:rFonts w:cstheme="minorHAnsi"/>
        </w:rPr>
        <w:t xml:space="preserve"> Morsani College of Medicine, </w:t>
      </w:r>
      <w:r w:rsidRPr="00A31D16">
        <w:rPr>
          <w:rFonts w:cstheme="minorHAnsi"/>
        </w:rPr>
        <w:t xml:space="preserve">as well as some community hospitals. Tampa General Hospital has an ACS certified Pediatric Trauma Program, and the USF Child Abuse program collaborates with the trauma team for clinical care, education </w:t>
      </w:r>
      <w:r>
        <w:rPr>
          <w:rFonts w:cstheme="minorHAnsi"/>
        </w:rPr>
        <w:t>and</w:t>
      </w:r>
      <w:r w:rsidRPr="00A31D16">
        <w:rPr>
          <w:rFonts w:cstheme="minorHAnsi"/>
        </w:rPr>
        <w:t xml:space="preserve"> research.</w:t>
      </w:r>
      <w:r>
        <w:rPr>
          <w:rFonts w:cstheme="minorHAnsi"/>
        </w:rPr>
        <w:t xml:space="preserve"> </w:t>
      </w:r>
      <w:r w:rsidRPr="00A31D16">
        <w:t xml:space="preserve"> </w:t>
      </w:r>
    </w:p>
    <w:p w14:paraId="516C8751" w14:textId="77777777" w:rsidR="007F7D02" w:rsidRPr="00A31D16" w:rsidRDefault="007F7D02" w:rsidP="007F7D02">
      <w:pPr>
        <w:rPr>
          <w:rFonts w:cstheme="minorHAnsi"/>
        </w:rPr>
      </w:pPr>
      <w:r w:rsidRPr="00A31D16">
        <w:rPr>
          <w:rFonts w:cstheme="minorHAnsi"/>
        </w:rPr>
        <w:t xml:space="preserve">The USF Child Abuse </w:t>
      </w:r>
      <w:r>
        <w:rPr>
          <w:rFonts w:cstheme="minorHAnsi"/>
        </w:rPr>
        <w:t>P</w:t>
      </w:r>
      <w:r w:rsidRPr="00A31D16">
        <w:rPr>
          <w:rFonts w:cstheme="minorHAnsi"/>
        </w:rPr>
        <w:t>rogram provides outpatient services through the community Child Advocacy Center at Mary Lee's House</w:t>
      </w:r>
      <w:r>
        <w:rPr>
          <w:rFonts w:cstheme="minorHAnsi"/>
        </w:rPr>
        <w:t>,</w:t>
      </w:r>
      <w:r w:rsidRPr="00A31D16">
        <w:rPr>
          <w:rFonts w:cstheme="minorHAnsi"/>
        </w:rPr>
        <w:t xml:space="preserve"> located in Tampa, and medical director coverage for the Children’s Home Society in Polk County.  </w:t>
      </w:r>
      <w:r>
        <w:rPr>
          <w:rFonts w:cstheme="minorHAnsi"/>
        </w:rPr>
        <w:t xml:space="preserve">Both locations include a team of nurse practitioners, case coordinators, a team supervisor and psychology support. </w:t>
      </w:r>
    </w:p>
    <w:p w14:paraId="14F3BD50" w14:textId="77777777" w:rsidR="0095662C" w:rsidRDefault="0095662C"/>
    <w:p w14:paraId="411E1638" w14:textId="77777777" w:rsidR="007F7D02" w:rsidRDefault="007F7D02" w:rsidP="007F7D02">
      <w:pPr>
        <w:rPr>
          <w:b/>
          <w:bCs/>
        </w:rPr>
      </w:pPr>
      <w:r w:rsidRPr="00B75E17">
        <w:rPr>
          <w:b/>
          <w:bCs/>
        </w:rPr>
        <w:t>POSITION QUALIFICATIONS:</w:t>
      </w:r>
    </w:p>
    <w:p w14:paraId="3A473717" w14:textId="77777777" w:rsidR="007F7D02" w:rsidRDefault="007F7D02" w:rsidP="007F7D02">
      <w:pPr>
        <w:pStyle w:val="ListParagraph"/>
        <w:numPr>
          <w:ilvl w:val="0"/>
          <w:numId w:val="1"/>
        </w:numPr>
      </w:pPr>
      <w:r w:rsidRPr="00D867C8">
        <w:t>Medical degree from an accredited institution or the highest degree appropriate in the field of specialization with a demonstrated record of achievement in teaching, academic research, and service</w:t>
      </w:r>
    </w:p>
    <w:p w14:paraId="5919318A" w14:textId="77777777" w:rsidR="007F7D02" w:rsidRDefault="007F7D02" w:rsidP="007F7D02">
      <w:pPr>
        <w:pStyle w:val="ListParagraph"/>
        <w:numPr>
          <w:ilvl w:val="0"/>
          <w:numId w:val="1"/>
        </w:numPr>
      </w:pPr>
      <w:r w:rsidRPr="009B47BB">
        <w:t>Board Certified in Pediatrics, Family Medicine or Emergency Medicine with prior experience working in Child Abuse Pediatrics with demonstrated expertise in managing child abuse and neglect cases</w:t>
      </w:r>
    </w:p>
    <w:p w14:paraId="368E6036" w14:textId="77777777" w:rsidR="007F7D02" w:rsidRDefault="007F7D02" w:rsidP="007F7D02">
      <w:pPr>
        <w:pStyle w:val="ListParagraph"/>
        <w:numPr>
          <w:ilvl w:val="0"/>
          <w:numId w:val="1"/>
        </w:numPr>
      </w:pPr>
      <w:r>
        <w:t>Eligible for full medical license in Florida</w:t>
      </w:r>
    </w:p>
    <w:p w14:paraId="0F0DD2BC" w14:textId="77777777" w:rsidR="007F7D02" w:rsidRDefault="007F7D02" w:rsidP="007F7D02">
      <w:pPr>
        <w:pStyle w:val="ListParagraph"/>
        <w:numPr>
          <w:ilvl w:val="0"/>
          <w:numId w:val="1"/>
        </w:numPr>
      </w:pPr>
      <w:r>
        <w:t>Fellowship training in Child Abuse Pediatrics is preferred, but not required</w:t>
      </w:r>
    </w:p>
    <w:p w14:paraId="205A24FB" w14:textId="77777777" w:rsidR="007F7D02" w:rsidRPr="007F7D02" w:rsidRDefault="007F7D02" w:rsidP="007F7D02">
      <w:pPr>
        <w:pStyle w:val="ListParagraph"/>
        <w:numPr>
          <w:ilvl w:val="0"/>
          <w:numId w:val="1"/>
        </w:numPr>
      </w:pPr>
      <w:r w:rsidRPr="001D6232">
        <w:rPr>
          <w:rFonts w:cstheme="minorHAnsi"/>
        </w:rPr>
        <w:t>Must meet university criteria for appointment to the rank of Assistant Professor, Associate, or Full Professor.</w:t>
      </w:r>
    </w:p>
    <w:p w14:paraId="08F67537" w14:textId="77777777" w:rsidR="007F7D02" w:rsidRDefault="007F7D02" w:rsidP="007F7D02">
      <w:pPr>
        <w:ind w:left="360"/>
      </w:pPr>
    </w:p>
    <w:p w14:paraId="75971C1A" w14:textId="5C62EC71" w:rsidR="007F7D02" w:rsidRDefault="007F7D02">
      <w:r>
        <w:t xml:space="preserve">Click </w:t>
      </w:r>
      <w:hyperlink r:id="rId5" w:history="1">
        <w:r w:rsidRPr="007F7D02">
          <w:rPr>
            <w:rStyle w:val="Hyperlink"/>
          </w:rPr>
          <w:t>HERE</w:t>
        </w:r>
      </w:hyperlink>
      <w:r>
        <w:t xml:space="preserve"> to learn more or apply.</w:t>
      </w:r>
    </w:p>
    <w:p w14:paraId="6A22FAF5" w14:textId="249A5B11" w:rsidR="007F7D02" w:rsidRDefault="00F01367">
      <w:r>
        <w:t>For more information, contact</w:t>
      </w:r>
      <w:r w:rsidR="007F7D02">
        <w:t xml:space="preserve"> Caroline Wilson – </w:t>
      </w:r>
      <w:hyperlink r:id="rId6" w:history="1">
        <w:r w:rsidR="007F7D02" w:rsidRPr="0053151D">
          <w:rPr>
            <w:rStyle w:val="Hyperlink"/>
          </w:rPr>
          <w:t>cmurphy4@usf.edu</w:t>
        </w:r>
      </w:hyperlink>
      <w:r w:rsidR="007F7D02">
        <w:t xml:space="preserve">. </w:t>
      </w:r>
    </w:p>
    <w:sectPr w:rsidR="007F7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25123"/>
    <w:multiLevelType w:val="hybridMultilevel"/>
    <w:tmpl w:val="5ECEA354"/>
    <w:lvl w:ilvl="0" w:tplc="0804C5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96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6D"/>
    <w:rsid w:val="006A236D"/>
    <w:rsid w:val="007B13B6"/>
    <w:rsid w:val="007F7D02"/>
    <w:rsid w:val="0095662C"/>
    <w:rsid w:val="00F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F544"/>
  <w15:chartTrackingRefBased/>
  <w15:docId w15:val="{2C6B136E-D269-4B35-8D83-FE537BFB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02"/>
  </w:style>
  <w:style w:type="paragraph" w:styleId="Heading1">
    <w:name w:val="heading 1"/>
    <w:basedOn w:val="Normal"/>
    <w:next w:val="Normal"/>
    <w:link w:val="Heading1Char"/>
    <w:uiPriority w:val="9"/>
    <w:qFormat/>
    <w:rsid w:val="006A2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3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3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3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3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36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36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36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3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36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36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7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urphy4@usf.edu" TargetMode="External"/><Relationship Id="rId5" Type="http://schemas.openxmlformats.org/officeDocument/2006/relationships/hyperlink" Target="https://gems.usf.edu:4440/psp/gemspro-tam/EMPLOYEE/HRMS/c/HRS_HRAM_FL.HRS_CG_SEARCH_FL.GBL?Page=HRS_APP_JBPST_FL&amp;Action=U&amp;FOCUS=Applicant&amp;SiteId=1&amp;JobOpeningId=38049&amp;PostingSeq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Murphy</dc:creator>
  <cp:keywords/>
  <dc:description/>
  <cp:lastModifiedBy>Caroline Murphy</cp:lastModifiedBy>
  <cp:revision>3</cp:revision>
  <dcterms:created xsi:type="dcterms:W3CDTF">2024-10-22T16:51:00Z</dcterms:created>
  <dcterms:modified xsi:type="dcterms:W3CDTF">2024-10-22T17:05:00Z</dcterms:modified>
</cp:coreProperties>
</file>