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9FBE3" w14:textId="735A7035" w:rsidR="00506B0B" w:rsidRPr="00506B0B" w:rsidRDefault="00506B0B" w:rsidP="00506B0B">
      <w:pPr>
        <w:rPr>
          <w:rFonts w:ascii="Arial" w:hAnsi="Arial" w:cs="Arial"/>
          <w:color w:val="000000"/>
        </w:rPr>
      </w:pPr>
      <w:r w:rsidRPr="00506B0B">
        <w:rPr>
          <w:rFonts w:ascii="Arial" w:hAnsi="Arial" w:cs="Arial"/>
          <w:color w:val="000000"/>
        </w:rPr>
        <w:t xml:space="preserve">Mayo Clinic Children’s is seeking a BE/BC Child Abuse Pediatrician to join its Division of Child Abuse Pediatrics in Rochester, Minnesota. This is a full-time position with academic appointment in the Mayo Clinic Alix School of Medicine.  The division </w:t>
      </w:r>
      <w:r w:rsidR="00CA7D8A">
        <w:rPr>
          <w:rFonts w:ascii="Arial" w:hAnsi="Arial" w:cs="Arial"/>
          <w:color w:val="000000"/>
        </w:rPr>
        <w:t xml:space="preserve">currently </w:t>
      </w:r>
      <w:r w:rsidRPr="00506B0B">
        <w:rPr>
          <w:rFonts w:ascii="Arial" w:hAnsi="Arial" w:cs="Arial"/>
          <w:color w:val="000000"/>
        </w:rPr>
        <w:t>includes 3 CAPs (2 full-time, one part-time) who share 24/7 call, primarily to triage and guide the initial medical evaluation of suspected maltreatment cases, and who provide inpatient, outpatient, and curbside consultations across the midwest Mayo Clinic Health System including 12 regional emergency departments, the flagship emergency department located at Saint Marys Hospital in Rochester, the </w:t>
      </w:r>
      <w:hyperlink r:id="rId6" w:tgtFrame="_blank" w:history="1">
        <w:r w:rsidRPr="00506B0B">
          <w:rPr>
            <w:rStyle w:val="Hyperlink"/>
            <w:rFonts w:ascii="Arial" w:hAnsi="Arial" w:cs="Arial"/>
            <w:color w:val="000000"/>
            <w:bdr w:val="none" w:sz="0" w:space="0" w:color="auto" w:frame="1"/>
          </w:rPr>
          <w:t>Mayo Eugenio Litta Children’s Hospital </w:t>
        </w:r>
      </w:hyperlink>
      <w:r w:rsidRPr="00506B0B">
        <w:rPr>
          <w:rFonts w:ascii="Arial" w:hAnsi="Arial" w:cs="Arial"/>
          <w:color w:val="000000"/>
        </w:rPr>
        <w:t> which has Level 1 Pediatric Trauma and Children’s Surgery Centers, and our newly constructed </w:t>
      </w:r>
      <w:hyperlink r:id="rId7" w:tgtFrame="_blank" w:history="1">
        <w:r w:rsidRPr="00506B0B">
          <w:rPr>
            <w:rStyle w:val="Hyperlink"/>
            <w:rFonts w:ascii="Arial" w:hAnsi="Arial" w:cs="Arial"/>
            <w:color w:val="000000"/>
            <w:bdr w:val="none" w:sz="0" w:space="0" w:color="auto" w:frame="1"/>
          </w:rPr>
          <w:t>Mayo Clinic Center for Safe and Healthy Children and Adolescents</w:t>
        </w:r>
      </w:hyperlink>
      <w:r w:rsidRPr="00506B0B">
        <w:rPr>
          <w:rFonts w:ascii="Arial" w:hAnsi="Arial" w:cs="Arial"/>
          <w:color w:val="000000"/>
        </w:rPr>
        <w:t>, a NCA-accredited CAC serving multiple counties in southern Minnesota and western Wisconsin. The CAC employes a full-time coordinator, two administrative staff, a pediatric RN, a mental health therapist, two forensic interviewers, two victim advocates, and a facility dog. Division members also provide medical expertise and outreach to several rural CACs including the only tribal CAC in Minnesota. The division has excellent collaborative relationships with local and regional law enforcement and child protection. The position offers outstanding opportunities for teaching, research and advocacy, and division members are very involved in the education and teaching of pediatric and family medicine residents, child psychiatry fellows, and medical students.  As a Child Abuse Pediatrician at Mayo Clinic, you'll have immediate access to consultation and collaboration with the over 100 pediatric subspecialists in the Department of Pediatrics to provide the best possible care to your patients every day.  </w:t>
      </w:r>
    </w:p>
    <w:p w14:paraId="7E90F7DF" w14:textId="77777777" w:rsidR="00506B0B" w:rsidRPr="00506B0B" w:rsidRDefault="00506B0B" w:rsidP="00506B0B">
      <w:pPr>
        <w:rPr>
          <w:rFonts w:ascii="Arial" w:hAnsi="Arial" w:cs="Arial"/>
          <w:color w:val="000000"/>
        </w:rPr>
      </w:pPr>
    </w:p>
    <w:p w14:paraId="1A821FFF" w14:textId="77777777" w:rsidR="00506B0B" w:rsidRPr="00506B0B" w:rsidRDefault="00506B0B" w:rsidP="00506B0B">
      <w:pPr>
        <w:rPr>
          <w:rFonts w:ascii="Arial" w:hAnsi="Arial" w:cs="Arial"/>
          <w:color w:val="000000"/>
        </w:rPr>
      </w:pPr>
      <w:r w:rsidRPr="00506B0B">
        <w:rPr>
          <w:rFonts w:ascii="Arial" w:hAnsi="Arial" w:cs="Arial"/>
          <w:color w:val="000000"/>
        </w:rPr>
        <w:t>At </w:t>
      </w:r>
      <w:hyperlink r:id="rId8" w:tgtFrame="_blank" w:history="1">
        <w:r w:rsidRPr="00506B0B">
          <w:rPr>
            <w:rStyle w:val="Hyperlink"/>
            <w:rFonts w:ascii="Arial" w:hAnsi="Arial" w:cs="Arial"/>
            <w:color w:val="000000"/>
            <w:bdr w:val="none" w:sz="0" w:space="0" w:color="auto" w:frame="1"/>
          </w:rPr>
          <w:t>Mayo Clinic Children's</w:t>
        </w:r>
      </w:hyperlink>
      <w:r w:rsidRPr="00506B0B">
        <w:rPr>
          <w:rFonts w:ascii="Arial" w:hAnsi="Arial" w:cs="Arial"/>
          <w:color w:val="000000"/>
        </w:rPr>
        <w:t>, our world-class pediatric experts inspire hope and are known for </w:t>
      </w:r>
      <w:r w:rsidRPr="00506B0B">
        <w:rPr>
          <w:rFonts w:ascii="Arial" w:hAnsi="Arial" w:cs="Arial"/>
          <w:color w:val="000000"/>
          <w:bdr w:val="none" w:sz="0" w:space="0" w:color="auto" w:frame="1"/>
        </w:rPr>
        <w:t>outstanding quality of care</w:t>
      </w:r>
      <w:r w:rsidRPr="00506B0B">
        <w:rPr>
          <w:rFonts w:ascii="Arial" w:hAnsi="Arial" w:cs="Arial"/>
          <w:color w:val="000000"/>
        </w:rPr>
        <w:t> and vast experience in treating children with all types of diseases and disorders, including complex and rare diseases in over 70 clinical and surgical departments. Mayo Clinic Children's in Rochester is ranked the </w:t>
      </w:r>
      <w:hyperlink r:id="rId9" w:tgtFrame="_blank" w:history="1">
        <w:r w:rsidRPr="00506B0B">
          <w:rPr>
            <w:rStyle w:val="Hyperlink"/>
            <w:rFonts w:ascii="Arial" w:hAnsi="Arial" w:cs="Arial"/>
            <w:color w:val="000000"/>
            <w:bdr w:val="none" w:sz="0" w:space="0" w:color="auto" w:frame="1"/>
          </w:rPr>
          <w:t>No. 1 in Minnesota</w:t>
        </w:r>
      </w:hyperlink>
      <w:r w:rsidRPr="00506B0B">
        <w:rPr>
          <w:rFonts w:ascii="Arial" w:hAnsi="Arial" w:cs="Arial"/>
          <w:color w:val="000000"/>
        </w:rPr>
        <w:t> and the five-state region of Iowa, Minnesota, North Dakota, South Dakota and Wisconsin according to the U.S. News &amp; World Report’s 2024–25 "</w:t>
      </w:r>
      <w:hyperlink r:id="rId10" w:tgtFrame="_blank" w:history="1">
        <w:r w:rsidRPr="00506B0B">
          <w:rPr>
            <w:rStyle w:val="Hyperlink"/>
            <w:rFonts w:ascii="Arial" w:hAnsi="Arial" w:cs="Arial"/>
            <w:color w:val="000000"/>
            <w:bdr w:val="none" w:sz="0" w:space="0" w:color="auto" w:frame="1"/>
          </w:rPr>
          <w:t>Best Children's Hospitals</w:t>
        </w:r>
      </w:hyperlink>
      <w:r w:rsidRPr="00506B0B">
        <w:rPr>
          <w:rFonts w:ascii="Arial" w:hAnsi="Arial" w:cs="Arial"/>
          <w:color w:val="000000"/>
        </w:rPr>
        <w:t xml:space="preserve">" rankings. Nationally, Mayo Clinic Children's is ranked as a top-performing children's hospital in 10 of the 11 pediatric specialties reflected. </w:t>
      </w:r>
    </w:p>
    <w:p w14:paraId="0D124864" w14:textId="77777777" w:rsidR="00506B0B" w:rsidRPr="00506B0B" w:rsidRDefault="00506B0B" w:rsidP="00506B0B">
      <w:pPr>
        <w:rPr>
          <w:rFonts w:ascii="Arial" w:hAnsi="Arial" w:cs="Arial"/>
          <w:color w:val="000000"/>
        </w:rPr>
      </w:pPr>
    </w:p>
    <w:p w14:paraId="116FD423" w14:textId="158A7838" w:rsidR="00506B0B" w:rsidRPr="00506B0B" w:rsidRDefault="00506B0B" w:rsidP="00506B0B">
      <w:pPr>
        <w:rPr>
          <w:rFonts w:ascii="Arial" w:hAnsi="Arial" w:cs="Arial"/>
          <w:color w:val="000000"/>
        </w:rPr>
      </w:pPr>
      <w:r w:rsidRPr="00506B0B">
        <w:rPr>
          <w:rFonts w:ascii="Arial" w:hAnsi="Arial" w:cs="Arial"/>
          <w:color w:val="000000"/>
        </w:rPr>
        <w:t xml:space="preserve">To learn more, please </w:t>
      </w:r>
      <w:r w:rsidR="00A040D1">
        <w:rPr>
          <w:rFonts w:ascii="Arial" w:hAnsi="Arial" w:cs="Arial"/>
          <w:color w:val="000000"/>
        </w:rPr>
        <w:t xml:space="preserve">see: </w:t>
      </w:r>
      <w:hyperlink r:id="rId11" w:history="1">
        <w:r w:rsidR="00A040D1" w:rsidRPr="00506B0B">
          <w:rPr>
            <w:rStyle w:val="Hyperlink"/>
            <w:rFonts w:ascii="Arial" w:hAnsi="Arial" w:cs="Arial"/>
          </w:rPr>
          <w:t>https://jobs.mayoclinic.org/job/rochester/child-abuse-pediatrician/33647/78026104992</w:t>
        </w:r>
      </w:hyperlink>
      <w:r w:rsidR="00D50FD6">
        <w:rPr>
          <w:rFonts w:ascii="Arial" w:hAnsi="Arial" w:cs="Arial"/>
        </w:rPr>
        <w:t xml:space="preserve">, or </w:t>
      </w:r>
      <w:r w:rsidRPr="00506B0B">
        <w:rPr>
          <w:rFonts w:ascii="Arial" w:hAnsi="Arial" w:cs="Arial"/>
          <w:color w:val="000000"/>
        </w:rPr>
        <w:t>contact:</w:t>
      </w:r>
    </w:p>
    <w:p w14:paraId="0A29F1D9" w14:textId="77777777" w:rsidR="00506B0B" w:rsidRPr="00506B0B" w:rsidRDefault="00506B0B" w:rsidP="00506B0B">
      <w:pPr>
        <w:rPr>
          <w:rFonts w:ascii="Arial" w:hAnsi="Arial" w:cs="Arial"/>
          <w:color w:val="000000"/>
        </w:rPr>
      </w:pPr>
    </w:p>
    <w:p w14:paraId="062FCEFA" w14:textId="77777777" w:rsidR="00506B0B" w:rsidRPr="00506B0B" w:rsidRDefault="00506B0B" w:rsidP="00506B0B">
      <w:pPr>
        <w:rPr>
          <w:rFonts w:ascii="Arial" w:hAnsi="Arial" w:cs="Arial"/>
          <w:color w:val="000000"/>
        </w:rPr>
      </w:pPr>
      <w:r w:rsidRPr="00506B0B">
        <w:rPr>
          <w:rFonts w:ascii="Arial" w:hAnsi="Arial" w:cs="Arial"/>
          <w:color w:val="000000"/>
        </w:rPr>
        <w:t>Chris Derauf, MD</w:t>
      </w:r>
    </w:p>
    <w:p w14:paraId="732408AF" w14:textId="77777777" w:rsidR="00506B0B" w:rsidRPr="00506B0B" w:rsidRDefault="00506B0B" w:rsidP="00506B0B">
      <w:pPr>
        <w:rPr>
          <w:rFonts w:ascii="Arial" w:hAnsi="Arial" w:cs="Arial"/>
          <w:color w:val="000000"/>
        </w:rPr>
      </w:pPr>
      <w:r w:rsidRPr="00506B0B">
        <w:rPr>
          <w:rFonts w:ascii="Arial" w:hAnsi="Arial" w:cs="Arial"/>
          <w:color w:val="000000"/>
        </w:rPr>
        <w:t>Division Director</w:t>
      </w:r>
    </w:p>
    <w:p w14:paraId="486E26CC" w14:textId="77777777" w:rsidR="00506B0B" w:rsidRPr="00506B0B" w:rsidRDefault="00506B0B" w:rsidP="00506B0B">
      <w:pPr>
        <w:rPr>
          <w:rFonts w:ascii="Arial" w:hAnsi="Arial" w:cs="Arial"/>
          <w:color w:val="000000"/>
        </w:rPr>
      </w:pPr>
      <w:hyperlink r:id="rId12" w:history="1">
        <w:r w:rsidRPr="00506B0B">
          <w:rPr>
            <w:rStyle w:val="Hyperlink"/>
            <w:rFonts w:ascii="Arial" w:hAnsi="Arial" w:cs="Arial"/>
          </w:rPr>
          <w:t>Derauf.donald@mayo.edu</w:t>
        </w:r>
      </w:hyperlink>
    </w:p>
    <w:p w14:paraId="44D33873" w14:textId="77777777" w:rsidR="00506B0B" w:rsidRPr="00506B0B" w:rsidRDefault="00506B0B" w:rsidP="00506B0B">
      <w:pPr>
        <w:rPr>
          <w:rFonts w:ascii="Arial" w:hAnsi="Arial" w:cs="Arial"/>
          <w:color w:val="000000"/>
        </w:rPr>
      </w:pPr>
    </w:p>
    <w:p w14:paraId="76297388" w14:textId="77777777" w:rsidR="00506B0B" w:rsidRPr="00506B0B" w:rsidRDefault="00506B0B" w:rsidP="00506B0B">
      <w:pPr>
        <w:rPr>
          <w:rFonts w:ascii="Arial" w:hAnsi="Arial" w:cs="Arial"/>
          <w:color w:val="000000"/>
        </w:rPr>
      </w:pPr>
      <w:r w:rsidRPr="00506B0B">
        <w:rPr>
          <w:rFonts w:ascii="Arial" w:hAnsi="Arial" w:cs="Arial"/>
          <w:color w:val="000000"/>
        </w:rPr>
        <w:t>Or</w:t>
      </w:r>
    </w:p>
    <w:p w14:paraId="2F422DDB" w14:textId="77777777" w:rsidR="00506B0B" w:rsidRPr="00506B0B" w:rsidRDefault="00506B0B" w:rsidP="00506B0B">
      <w:pPr>
        <w:rPr>
          <w:rFonts w:ascii="Arial" w:hAnsi="Arial" w:cs="Arial"/>
          <w:color w:val="000000"/>
        </w:rPr>
      </w:pPr>
    </w:p>
    <w:p w14:paraId="18E5F15E" w14:textId="77777777" w:rsidR="00506B0B" w:rsidRPr="00506B0B" w:rsidRDefault="00506B0B" w:rsidP="00506B0B">
      <w:pPr>
        <w:rPr>
          <w:rFonts w:ascii="Arial" w:hAnsi="Arial" w:cs="Arial"/>
          <w:color w:val="000000"/>
        </w:rPr>
      </w:pPr>
      <w:r w:rsidRPr="00506B0B">
        <w:rPr>
          <w:rFonts w:ascii="Arial" w:hAnsi="Arial" w:cs="Arial"/>
          <w:color w:val="000000"/>
        </w:rPr>
        <w:t>Ms. Jennifer Schilbe, MBA, PHR</w:t>
      </w:r>
    </w:p>
    <w:p w14:paraId="48696F93" w14:textId="77777777" w:rsidR="00506B0B" w:rsidRPr="00506B0B" w:rsidRDefault="00506B0B" w:rsidP="00506B0B">
      <w:pPr>
        <w:rPr>
          <w:rFonts w:ascii="Arial" w:hAnsi="Arial" w:cs="Arial"/>
          <w:color w:val="000000"/>
        </w:rPr>
      </w:pPr>
      <w:r w:rsidRPr="00506B0B">
        <w:rPr>
          <w:rFonts w:ascii="Arial" w:hAnsi="Arial" w:cs="Arial"/>
          <w:color w:val="000000"/>
        </w:rPr>
        <w:t>Physician/Scientist Recruiter</w:t>
      </w:r>
    </w:p>
    <w:p w14:paraId="0FEA3EBC" w14:textId="77777777" w:rsidR="00506B0B" w:rsidRPr="00506B0B" w:rsidRDefault="00506B0B" w:rsidP="00506B0B">
      <w:pPr>
        <w:rPr>
          <w:rFonts w:ascii="Arial" w:hAnsi="Arial" w:cs="Arial"/>
        </w:rPr>
      </w:pPr>
      <w:hyperlink r:id="rId13" w:history="1">
        <w:r w:rsidRPr="00506B0B">
          <w:rPr>
            <w:rStyle w:val="Hyperlink"/>
            <w:rFonts w:ascii="Arial" w:hAnsi="Arial" w:cs="Arial"/>
          </w:rPr>
          <w:t>Schilbe.Jennifer@mayo.edu</w:t>
        </w:r>
      </w:hyperlink>
    </w:p>
    <w:p w14:paraId="23E5A2CD" w14:textId="2A659C9B" w:rsidR="009C05E5" w:rsidRDefault="00A040D1">
      <w:r>
        <w:t xml:space="preserve"> </w:t>
      </w:r>
    </w:p>
    <w:sectPr w:rsidR="009C05E5" w:rsidSect="009C05E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0B"/>
    <w:rsid w:val="002912FB"/>
    <w:rsid w:val="002A3C93"/>
    <w:rsid w:val="00506B0B"/>
    <w:rsid w:val="00943A67"/>
    <w:rsid w:val="009C05E5"/>
    <w:rsid w:val="00A040D1"/>
    <w:rsid w:val="00CA7D8A"/>
    <w:rsid w:val="00D50FD6"/>
    <w:rsid w:val="00EA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48E8"/>
  <w15:chartTrackingRefBased/>
  <w15:docId w15:val="{90AD4D00-77CB-4EFC-B5FD-01969245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0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6B0B"/>
    <w:rPr>
      <w:color w:val="009CD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4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departments-centers/childrens-center/overview" TargetMode="External"/><Relationship Id="rId13" Type="http://schemas.openxmlformats.org/officeDocument/2006/relationships/hyperlink" Target="mailto:Schilbe.Jennifer@mayo.edu" TargetMode="External"/><Relationship Id="rId3" Type="http://schemas.openxmlformats.org/officeDocument/2006/relationships/styles" Target="styles.xml"/><Relationship Id="rId7" Type="http://schemas.openxmlformats.org/officeDocument/2006/relationships/hyperlink" Target="https://www.mayoclinic.org/departments-centers/childrens-center/child-family-advocacy-center/overview" TargetMode="External"/><Relationship Id="rId12" Type="http://schemas.openxmlformats.org/officeDocument/2006/relationships/hyperlink" Target="mailto:Derauf.donald@mayo.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mayoclinic.org/patient-visitor-guide/minnesota/campus-buildings-maps/mayo-eugenio-litta-childrens-hospital/pediatric-units" TargetMode="External"/><Relationship Id="rId11" Type="http://schemas.openxmlformats.org/officeDocument/2006/relationships/hyperlink" Target="https://jobs.mayoclinic.org/job/rochester/child-abuse-pediatrician/33647/780261049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ealth.usnews.com/best-hospitals/pediatric-rankings" TargetMode="External"/><Relationship Id="rId4" Type="http://schemas.openxmlformats.org/officeDocument/2006/relationships/settings" Target="settings.xml"/><Relationship Id="rId9" Type="http://schemas.openxmlformats.org/officeDocument/2006/relationships/hyperlink" Target="https://health.usnews.com/best-hospitals/area/mn/childr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85145\AppData\Local\Temp\Templafy\WordVsto\u1554y4r.dotx" TargetMode="External"/></Relationships>
</file>

<file path=word/theme/theme1.xml><?xml version="1.0" encoding="utf-8"?>
<a:theme xmlns:a="http://schemas.openxmlformats.org/drawingml/2006/main" name="Office Theme">
  <a:themeElements>
    <a:clrScheme name="Custom 1_Mayo Clinic">
      <a:dk1>
        <a:srgbClr val="000000"/>
      </a:dk1>
      <a:lt1>
        <a:srgbClr val="FFFFFF"/>
      </a:lt1>
      <a:dk2>
        <a:srgbClr val="0057B8"/>
      </a:dk2>
      <a:lt2>
        <a:srgbClr val="FFFFFF"/>
      </a:lt2>
      <a:accent1>
        <a:srgbClr val="0057B8"/>
      </a:accent1>
      <a:accent2>
        <a:srgbClr val="009CDE"/>
      </a:accent2>
      <a:accent3>
        <a:srgbClr val="FFC845"/>
      </a:accent3>
      <a:accent4>
        <a:srgbClr val="00873E"/>
      </a:accent4>
      <a:accent5>
        <a:srgbClr val="8246AF"/>
      </a:accent5>
      <a:accent6>
        <a:srgbClr val="E3002B"/>
      </a:accent6>
      <a:hlink>
        <a:srgbClr val="009CDE"/>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Standard Blank Document-MS Default","templateDescription":"","enableDocumentContentUpdater":false,"version":"2.0"}]]></TemplafyTemplateConfiguration>
</file>

<file path=customXml/itemProps1.xml><?xml version="1.0" encoding="utf-8"?>
<ds:datastoreItem xmlns:ds="http://schemas.openxmlformats.org/officeDocument/2006/customXml" ds:itemID="{BDC7B535-78E8-401A-805D-8013DD7CBCD4}">
  <ds:schemaRefs/>
</ds:datastoreItem>
</file>

<file path=customXml/itemProps2.xml><?xml version="1.0" encoding="utf-8"?>
<ds:datastoreItem xmlns:ds="http://schemas.openxmlformats.org/officeDocument/2006/customXml" ds:itemID="{0A69BE30-1B31-4AA8-A8A8-557476A98BEE}">
  <ds:schemaRefs/>
</ds:datastoreItem>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u1554y4r.dotx</Template>
  <TotalTime>4</TotalTime>
  <Pages>1</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Derauf</dc:creator>
  <cp:keywords/>
  <dc:description/>
  <cp:lastModifiedBy>Derauf, Chris C., M.D.</cp:lastModifiedBy>
  <cp:revision>4</cp:revision>
  <dcterms:created xsi:type="dcterms:W3CDTF">2025-07-29T20:05:00Z</dcterms:created>
  <dcterms:modified xsi:type="dcterms:W3CDTF">2025-07-29T20:09:00Z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mcbrandtemplates</vt:lpwstr>
  </property>
  <property fmtid="{D5CDD505-2E9C-101B-9397-08002B2CF9AE}" pid="3" name="TemplafyTemplateId">
    <vt:lpwstr>857060844925354760</vt:lpwstr>
  </property>
  <property fmtid="{D5CDD505-2E9C-101B-9397-08002B2CF9AE}" pid="4" name="TemplafyUserProfileId">
    <vt:lpwstr>637752825187079065</vt:lpwstr>
  </property>
  <property fmtid="{D5CDD505-2E9C-101B-9397-08002B2CF9AE}" pid="5" name="TemplafyFromBlank">
    <vt:bool>true</vt:bool>
  </property>
</Properties>
</file>