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223" w:rsidRDefault="006D0223" w:rsidP="006D0223">
      <w:pPr>
        <w:pStyle w:val="Default"/>
      </w:pPr>
    </w:p>
    <w:p w:rsidR="006D0223" w:rsidRDefault="006D0223" w:rsidP="006D0B85">
      <w:pPr>
        <w:pStyle w:val="Default"/>
        <w:ind w:left="504" w:right="527"/>
        <w:rPr>
          <w:sz w:val="28"/>
          <w:szCs w:val="28"/>
        </w:rPr>
      </w:pPr>
      <w:r w:rsidRPr="006D0223">
        <w:rPr>
          <w:sz w:val="28"/>
          <w:szCs w:val="28"/>
        </w:rPr>
        <w:drawing>
          <wp:inline distT="0" distB="0" distL="0" distR="0" wp14:anchorId="69D4CE30" wp14:editId="51F94948">
            <wp:extent cx="5464367" cy="800048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0766" cy="82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223" w:rsidRDefault="006D0223" w:rsidP="006D0223">
      <w:pPr>
        <w:pStyle w:val="Default"/>
        <w:ind w:left="587" w:right="527"/>
        <w:jc w:val="center"/>
        <w:rPr>
          <w:sz w:val="28"/>
          <w:szCs w:val="28"/>
        </w:rPr>
      </w:pPr>
    </w:p>
    <w:p w:rsidR="006D0223" w:rsidRPr="006D0223" w:rsidRDefault="006D0223" w:rsidP="006D0223">
      <w:pPr>
        <w:pStyle w:val="Default"/>
        <w:ind w:right="527"/>
        <w:jc w:val="center"/>
        <w:rPr>
          <w:sz w:val="28"/>
          <w:szCs w:val="28"/>
        </w:rPr>
      </w:pPr>
      <w:r w:rsidRPr="006D0223">
        <w:rPr>
          <w:sz w:val="28"/>
          <w:szCs w:val="28"/>
        </w:rPr>
        <w:t xml:space="preserve"> </w:t>
      </w:r>
      <w:proofErr w:type="spellStart"/>
      <w:r w:rsidRPr="006D0223">
        <w:rPr>
          <w:b/>
          <w:bCs/>
          <w:sz w:val="28"/>
          <w:szCs w:val="28"/>
        </w:rPr>
        <w:t>Ochsner</w:t>
      </w:r>
      <w:proofErr w:type="spellEnd"/>
      <w:r w:rsidRPr="006D0223">
        <w:rPr>
          <w:b/>
          <w:bCs/>
          <w:sz w:val="28"/>
          <w:szCs w:val="28"/>
        </w:rPr>
        <w:t xml:space="preserve"> Children’s is seeking a board certified/board eligible Child Abuse Pediatrician to help lead its expanding system of care across New Orleans, LA and the entire Gulf South</w:t>
      </w:r>
    </w:p>
    <w:p w:rsidR="006D0223" w:rsidRDefault="006D0223" w:rsidP="006D0223">
      <w:pPr>
        <w:pStyle w:val="Default"/>
        <w:ind w:left="143" w:right="15496"/>
        <w:rPr>
          <w:sz w:val="36"/>
          <w:szCs w:val="36"/>
        </w:rPr>
      </w:pPr>
    </w:p>
    <w:p w:rsidR="006D0223" w:rsidRPr="006D0223" w:rsidRDefault="006D0223" w:rsidP="006D0223">
      <w:pPr>
        <w:pStyle w:val="Default"/>
        <w:ind w:left="143" w:right="1136"/>
        <w:rPr>
          <w:sz w:val="28"/>
          <w:szCs w:val="28"/>
        </w:rPr>
      </w:pPr>
      <w:r>
        <w:rPr>
          <w:i/>
          <w:iCs/>
          <w:sz w:val="36"/>
          <w:szCs w:val="36"/>
        </w:rPr>
        <w:t xml:space="preserve">• </w:t>
      </w:r>
      <w:r w:rsidRPr="006D0223">
        <w:rPr>
          <w:sz w:val="28"/>
          <w:szCs w:val="28"/>
        </w:rPr>
        <w:t>Oversight of program development to provide outpatient, inpatient, and emergency department consults for suspected abuse and neglect in collaboration with a new Parish (county)-funded child advocacy center.</w:t>
      </w:r>
    </w:p>
    <w:p w:rsidR="006D0223" w:rsidRPr="006D0223" w:rsidRDefault="006D0223" w:rsidP="006D0223">
      <w:pPr>
        <w:pStyle w:val="Default"/>
        <w:ind w:left="143" w:right="636"/>
        <w:rPr>
          <w:sz w:val="28"/>
          <w:szCs w:val="28"/>
        </w:rPr>
      </w:pPr>
      <w:r w:rsidRPr="006D0223">
        <w:rPr>
          <w:sz w:val="28"/>
          <w:szCs w:val="28"/>
        </w:rPr>
        <w:t xml:space="preserve">• The development of this service line is coordinated with a brand-new trauma program - and opening of a brand new comprehensive </w:t>
      </w:r>
      <w:proofErr w:type="spellStart"/>
      <w:r w:rsidRPr="006D0223">
        <w:rPr>
          <w:sz w:val="28"/>
          <w:szCs w:val="28"/>
        </w:rPr>
        <w:t>peds</w:t>
      </w:r>
      <w:proofErr w:type="spellEnd"/>
      <w:r w:rsidRPr="006D0223">
        <w:rPr>
          <w:sz w:val="28"/>
          <w:szCs w:val="28"/>
        </w:rPr>
        <w:t xml:space="preserve"> ED (within the all new </w:t>
      </w:r>
      <w:proofErr w:type="spellStart"/>
      <w:r w:rsidRPr="006D0223">
        <w:rPr>
          <w:sz w:val="28"/>
          <w:szCs w:val="28"/>
        </w:rPr>
        <w:t>Ochsner</w:t>
      </w:r>
      <w:proofErr w:type="spellEnd"/>
      <w:r w:rsidRPr="006D0223">
        <w:rPr>
          <w:sz w:val="28"/>
          <w:szCs w:val="28"/>
        </w:rPr>
        <w:t xml:space="preserve"> Children’s Hospital) in early 2028</w:t>
      </w:r>
    </w:p>
    <w:p w:rsidR="006D0223" w:rsidRPr="006D0223" w:rsidRDefault="006D0223" w:rsidP="006D0223">
      <w:pPr>
        <w:pStyle w:val="Default"/>
        <w:ind w:left="143" w:right="396"/>
        <w:rPr>
          <w:sz w:val="28"/>
          <w:szCs w:val="28"/>
        </w:rPr>
      </w:pPr>
      <w:r w:rsidRPr="006D0223">
        <w:rPr>
          <w:sz w:val="28"/>
          <w:szCs w:val="28"/>
        </w:rPr>
        <w:t xml:space="preserve">• Receive the time and the support needed to provide patient and family centric medical evaluations and care with strong support </w:t>
      </w:r>
      <w:r w:rsidRPr="006D0223">
        <w:rPr>
          <w:sz w:val="28"/>
          <w:szCs w:val="28"/>
        </w:rPr>
        <w:t>from</w:t>
      </w:r>
      <w:r w:rsidRPr="006D0223">
        <w:rPr>
          <w:sz w:val="28"/>
          <w:szCs w:val="28"/>
        </w:rPr>
        <w:t xml:space="preserve"> Children’s Hospital leadership and administration</w:t>
      </w:r>
    </w:p>
    <w:p w:rsidR="006D0223" w:rsidRDefault="006D0223" w:rsidP="006D0223">
      <w:pPr>
        <w:pStyle w:val="Default"/>
        <w:ind w:left="143" w:right="642"/>
        <w:rPr>
          <w:sz w:val="28"/>
          <w:szCs w:val="28"/>
        </w:rPr>
      </w:pPr>
      <w:r w:rsidRPr="006D0223">
        <w:rPr>
          <w:sz w:val="28"/>
          <w:szCs w:val="28"/>
        </w:rPr>
        <w:t xml:space="preserve">• </w:t>
      </w:r>
      <w:r>
        <w:rPr>
          <w:sz w:val="28"/>
          <w:szCs w:val="28"/>
        </w:rPr>
        <w:t>Competitive</w:t>
      </w:r>
      <w:r w:rsidRPr="006D0223">
        <w:rPr>
          <w:sz w:val="28"/>
          <w:szCs w:val="28"/>
        </w:rPr>
        <w:t xml:space="preserve"> compensation package commensurate with experience with benefits, paid relocation, and a signing bonus.</w:t>
      </w:r>
    </w:p>
    <w:p w:rsidR="006D0223" w:rsidRPr="006D0223" w:rsidRDefault="006D0223" w:rsidP="006D0223">
      <w:pPr>
        <w:pStyle w:val="Default"/>
        <w:ind w:left="143" w:right="642"/>
        <w:rPr>
          <w:sz w:val="28"/>
          <w:szCs w:val="28"/>
        </w:rPr>
      </w:pPr>
    </w:p>
    <w:p w:rsidR="006D0223" w:rsidRPr="006D0223" w:rsidRDefault="006D0223" w:rsidP="006D0223">
      <w:pPr>
        <w:pStyle w:val="Default"/>
        <w:ind w:right="255"/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 w:rsidRPr="006D0223">
        <w:rPr>
          <w:sz w:val="28"/>
          <w:szCs w:val="28"/>
        </w:rPr>
        <w:t>Ochsner</w:t>
      </w:r>
      <w:proofErr w:type="spellEnd"/>
      <w:r w:rsidRPr="006D0223">
        <w:rPr>
          <w:sz w:val="28"/>
          <w:szCs w:val="28"/>
        </w:rPr>
        <w:t xml:space="preserve"> Children’s, comprising more than 100 primary care pediatricians who are part of our group of over 290 pediatric medical and surgical subspecialists in 27</w:t>
      </w:r>
      <w:r>
        <w:rPr>
          <w:sz w:val="28"/>
          <w:szCs w:val="28"/>
        </w:rPr>
        <w:t xml:space="preserve"> locations across Louisiana and Mississippi. </w:t>
      </w:r>
      <w:r w:rsidRPr="006D0223">
        <w:rPr>
          <w:sz w:val="28"/>
          <w:szCs w:val="28"/>
        </w:rPr>
        <w:t>We offer a full range of complex specialty services including congenital heart surgery, cardiac and liver transplantation, stem cell therapies, advanced GI, Hematology-Oncology and AYA Oncology, and a comprehensive surgical sub-specialty group including Cleft Palate/</w:t>
      </w:r>
      <w:proofErr w:type="spellStart"/>
      <w:r w:rsidRPr="006D0223">
        <w:rPr>
          <w:sz w:val="28"/>
          <w:szCs w:val="28"/>
        </w:rPr>
        <w:t>Cranio</w:t>
      </w:r>
      <w:proofErr w:type="spellEnd"/>
      <w:r w:rsidRPr="006D0223">
        <w:rPr>
          <w:sz w:val="28"/>
          <w:szCs w:val="28"/>
        </w:rPr>
        <w:t>-Facial Surgery, advanced spine surgery and the Gulf South’s only comprehensive, multidisciplinary developmental pediatrics center.</w:t>
      </w:r>
    </w:p>
    <w:p w:rsidR="006D0223" w:rsidRDefault="006D0223" w:rsidP="006D0223">
      <w:pPr>
        <w:pStyle w:val="Default"/>
        <w:ind w:right="342"/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 w:rsidRPr="006D0223">
        <w:rPr>
          <w:sz w:val="28"/>
          <w:szCs w:val="28"/>
        </w:rPr>
        <w:t>Ochsner</w:t>
      </w:r>
      <w:proofErr w:type="spellEnd"/>
      <w:r w:rsidRPr="006D0223">
        <w:rPr>
          <w:sz w:val="28"/>
          <w:szCs w:val="28"/>
        </w:rPr>
        <w:t xml:space="preserve"> Children’s Hospital includes a 67-bed Level IV Neonatal Intensive Care Unit, a 14-bed PICU, a 12-bed pediatric CV-ICU, a NAEC-accredited level IV, 4 bed Pediatric EMU and a 44-bed Pediatric Acute Care unit, with a dedicated pediatric emergency room</w:t>
      </w:r>
      <w:r>
        <w:rPr>
          <w:sz w:val="28"/>
          <w:szCs w:val="28"/>
        </w:rPr>
        <w:t>.</w:t>
      </w:r>
      <w:r w:rsidRPr="006D0223">
        <w:rPr>
          <w:sz w:val="28"/>
          <w:szCs w:val="28"/>
        </w:rPr>
        <w:t xml:space="preserve"> </w:t>
      </w:r>
    </w:p>
    <w:p w:rsidR="006D0B85" w:rsidRDefault="006D0B85" w:rsidP="006D0223">
      <w:pPr>
        <w:pStyle w:val="Default"/>
        <w:ind w:right="342"/>
        <w:rPr>
          <w:sz w:val="28"/>
          <w:szCs w:val="28"/>
        </w:rPr>
      </w:pPr>
    </w:p>
    <w:p w:rsidR="006D0223" w:rsidRPr="006D0B85" w:rsidRDefault="006D0223" w:rsidP="006D0B85">
      <w:pPr>
        <w:pStyle w:val="Default"/>
        <w:ind w:right="342"/>
        <w:jc w:val="center"/>
        <w:rPr>
          <w:sz w:val="32"/>
          <w:szCs w:val="32"/>
        </w:rPr>
      </w:pPr>
      <w:r w:rsidRPr="006D0B85">
        <w:rPr>
          <w:b/>
          <w:bCs/>
          <w:i/>
          <w:iCs/>
          <w:sz w:val="32"/>
          <w:szCs w:val="32"/>
        </w:rPr>
        <w:t>*</w:t>
      </w:r>
      <w:r w:rsidRPr="006D0B85">
        <w:rPr>
          <w:b/>
          <w:bCs/>
          <w:i/>
          <w:iCs/>
          <w:sz w:val="32"/>
          <w:szCs w:val="32"/>
        </w:rPr>
        <w:t>Last year we broke ground on a new 5-story Children’s Hospital on our main campus in New Orleans, with expected opening in quarter 1 of 2028.</w:t>
      </w:r>
    </w:p>
    <w:p w:rsidR="006D0223" w:rsidRDefault="006D0223" w:rsidP="006D0223">
      <w:pPr>
        <w:pStyle w:val="Default"/>
        <w:ind w:right="276"/>
        <w:rPr>
          <w:sz w:val="28"/>
          <w:szCs w:val="28"/>
        </w:rPr>
      </w:pPr>
    </w:p>
    <w:p w:rsidR="006D0223" w:rsidRDefault="006D0223" w:rsidP="006D0B85">
      <w:pPr>
        <w:pStyle w:val="Default"/>
        <w:ind w:right="274"/>
        <w:rPr>
          <w:sz w:val="28"/>
          <w:szCs w:val="28"/>
        </w:rPr>
      </w:pPr>
      <w:r>
        <w:rPr>
          <w:sz w:val="28"/>
          <w:szCs w:val="28"/>
        </w:rPr>
        <w:lastRenderedPageBreak/>
        <w:t>*</w:t>
      </w:r>
      <w:proofErr w:type="spellStart"/>
      <w:r w:rsidRPr="006D0223">
        <w:rPr>
          <w:sz w:val="28"/>
          <w:szCs w:val="28"/>
        </w:rPr>
        <w:t>Ochsner</w:t>
      </w:r>
      <w:proofErr w:type="spellEnd"/>
      <w:r w:rsidRPr="006D0223">
        <w:rPr>
          <w:sz w:val="28"/>
          <w:szCs w:val="28"/>
        </w:rPr>
        <w:t xml:space="preserve"> Children’s Hospital has an ACGME-accredited pediatric residency program and is also responsible for teaching pediatric residents from the Tulane-</w:t>
      </w:r>
      <w:proofErr w:type="spellStart"/>
      <w:r w:rsidRPr="006D0223">
        <w:rPr>
          <w:sz w:val="28"/>
          <w:szCs w:val="28"/>
        </w:rPr>
        <w:t>Ochsner</w:t>
      </w:r>
      <w:proofErr w:type="spellEnd"/>
      <w:r w:rsidRPr="006D0223">
        <w:rPr>
          <w:sz w:val="28"/>
          <w:szCs w:val="28"/>
        </w:rPr>
        <w:t xml:space="preserve"> Pediatric Residency program as well as medical students from both Tulane and the University of Queensland. The Xavier </w:t>
      </w:r>
      <w:proofErr w:type="spellStart"/>
      <w:r w:rsidRPr="006D0223">
        <w:rPr>
          <w:sz w:val="28"/>
          <w:szCs w:val="28"/>
        </w:rPr>
        <w:t>Ochsner</w:t>
      </w:r>
      <w:proofErr w:type="spellEnd"/>
      <w:r w:rsidRPr="006D0223">
        <w:rPr>
          <w:sz w:val="28"/>
          <w:szCs w:val="28"/>
        </w:rPr>
        <w:t xml:space="preserve"> College of Medicine has just been LCME accredited as a brand new allopathic medical school with plans to enter their first class in 2027. </w:t>
      </w:r>
    </w:p>
    <w:p w:rsidR="006D0223" w:rsidRPr="006D0223" w:rsidRDefault="006D0223" w:rsidP="006D0223">
      <w:pPr>
        <w:pStyle w:val="Default"/>
        <w:ind w:right="276"/>
        <w:rPr>
          <w:sz w:val="28"/>
          <w:szCs w:val="28"/>
        </w:rPr>
      </w:pPr>
    </w:p>
    <w:p w:rsidR="006D0223" w:rsidRDefault="006D0223" w:rsidP="006D0B85">
      <w:pPr>
        <w:pStyle w:val="Default"/>
        <w:ind w:right="38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proofErr w:type="spellStart"/>
      <w:r w:rsidRPr="006D0223">
        <w:rPr>
          <w:b/>
          <w:bCs/>
          <w:sz w:val="28"/>
          <w:szCs w:val="28"/>
        </w:rPr>
        <w:t>Ochsner</w:t>
      </w:r>
      <w:proofErr w:type="spellEnd"/>
      <w:r w:rsidRPr="006D0223">
        <w:rPr>
          <w:b/>
          <w:bCs/>
          <w:sz w:val="28"/>
          <w:szCs w:val="28"/>
        </w:rPr>
        <w:t xml:space="preserve"> Children’s is proud to have ranked in multiple subspecialties in US News and World Report’s top 50 Children’s Hospitals in the US for 9 years in a row.</w:t>
      </w:r>
    </w:p>
    <w:p w:rsidR="006D0223" w:rsidRDefault="006D0223" w:rsidP="006D0B85">
      <w:pPr>
        <w:pStyle w:val="Default"/>
        <w:ind w:right="389"/>
        <w:rPr>
          <w:sz w:val="36"/>
          <w:szCs w:val="36"/>
        </w:rPr>
      </w:pPr>
    </w:p>
    <w:p w:rsidR="00447961" w:rsidRDefault="006D0223" w:rsidP="006D0B85">
      <w:pPr>
        <w:spacing w:after="0" w:line="240" w:lineRule="auto"/>
        <w:ind w:right="274"/>
        <w:jc w:val="center"/>
        <w:rPr>
          <w:rFonts w:ascii="Arial" w:hAnsi="Arial" w:cs="Arial"/>
          <w:sz w:val="36"/>
          <w:szCs w:val="36"/>
        </w:rPr>
      </w:pPr>
      <w:r w:rsidRPr="006D0223">
        <w:rPr>
          <w:rFonts w:ascii="Arial" w:hAnsi="Arial" w:cs="Arial"/>
          <w:sz w:val="36"/>
          <w:szCs w:val="36"/>
        </w:rPr>
        <w:t xml:space="preserve">For more information, please contact Courtney </w:t>
      </w:r>
      <w:proofErr w:type="spellStart"/>
      <w:r w:rsidRPr="006D0223">
        <w:rPr>
          <w:rFonts w:ascii="Arial" w:hAnsi="Arial" w:cs="Arial"/>
          <w:sz w:val="36"/>
          <w:szCs w:val="36"/>
        </w:rPr>
        <w:t>Lawhun</w:t>
      </w:r>
      <w:proofErr w:type="spellEnd"/>
      <w:r>
        <w:rPr>
          <w:rFonts w:ascii="Arial" w:hAnsi="Arial" w:cs="Arial"/>
          <w:sz w:val="36"/>
          <w:szCs w:val="36"/>
        </w:rPr>
        <w:t xml:space="preserve"> at </w:t>
      </w:r>
      <w:hyperlink r:id="rId6" w:history="1">
        <w:r w:rsidRPr="00D537AE">
          <w:rPr>
            <w:rStyle w:val="Hyperlink"/>
            <w:rFonts w:ascii="Arial" w:hAnsi="Arial" w:cs="Arial"/>
            <w:sz w:val="36"/>
            <w:szCs w:val="36"/>
          </w:rPr>
          <w:t>courtney.lawhun@ochsner.org</w:t>
        </w:r>
      </w:hyperlink>
    </w:p>
    <w:p w:rsidR="006D0223" w:rsidRDefault="006D0223" w:rsidP="006D0223">
      <w:pPr>
        <w:rPr>
          <w:rFonts w:ascii="Arial" w:hAnsi="Arial" w:cs="Arial"/>
          <w:sz w:val="36"/>
          <w:szCs w:val="36"/>
        </w:rPr>
      </w:pPr>
    </w:p>
    <w:p w:rsidR="006D0223" w:rsidRDefault="006D0223" w:rsidP="006D0223">
      <w:pPr>
        <w:jc w:val="center"/>
        <w:rPr>
          <w:rFonts w:ascii="Arial" w:hAnsi="Arial" w:cs="Arial"/>
        </w:rPr>
      </w:pPr>
      <w:r w:rsidRPr="006D0223">
        <w:rPr>
          <w:rFonts w:ascii="Arial" w:hAnsi="Arial" w:cs="Arial"/>
        </w:rPr>
        <w:drawing>
          <wp:inline distT="0" distB="0" distL="0" distR="0" wp14:anchorId="1328142B" wp14:editId="58EF1106">
            <wp:extent cx="5087060" cy="2686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2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223" w:rsidRDefault="006D0223" w:rsidP="006D0223">
      <w:pPr>
        <w:rPr>
          <w:rFonts w:ascii="Arial" w:hAnsi="Arial" w:cs="Arial"/>
        </w:rPr>
      </w:pPr>
    </w:p>
    <w:p w:rsidR="006D0223" w:rsidRDefault="006D0223" w:rsidP="006D0223">
      <w:pPr>
        <w:rPr>
          <w:rFonts w:ascii="Arial" w:hAnsi="Arial" w:cs="Arial"/>
        </w:rPr>
      </w:pPr>
      <w:r w:rsidRPr="006D0223">
        <w:rPr>
          <w:rFonts w:ascii="Arial" w:hAnsi="Arial" w:cs="Arial"/>
        </w:rPr>
        <w:drawing>
          <wp:inline distT="0" distB="0" distL="0" distR="0" wp14:anchorId="31EDD6A8" wp14:editId="55352C44">
            <wp:extent cx="6309360" cy="6457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B85" w:rsidRDefault="006D0B85" w:rsidP="006D0B85">
      <w:pPr>
        <w:pStyle w:val="Default"/>
        <w:ind w:left="143" w:right="38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#1 Ranked Children’s Hospital in Louisiana!</w:t>
      </w:r>
    </w:p>
    <w:p w:rsidR="006D0B85" w:rsidRPr="006D0223" w:rsidRDefault="006D0B85" w:rsidP="006D0223">
      <w:pPr>
        <w:rPr>
          <w:rFonts w:ascii="Arial" w:hAnsi="Arial" w:cs="Arial"/>
        </w:rPr>
      </w:pPr>
      <w:bookmarkStart w:id="0" w:name="_GoBack"/>
      <w:bookmarkEnd w:id="0"/>
    </w:p>
    <w:sectPr w:rsidR="006D0B85" w:rsidRPr="006D0223" w:rsidSect="006D022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36D90"/>
    <w:multiLevelType w:val="hybridMultilevel"/>
    <w:tmpl w:val="FD30AC2E"/>
    <w:lvl w:ilvl="0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EE"/>
    <w:rsid w:val="00447961"/>
    <w:rsid w:val="006D0223"/>
    <w:rsid w:val="006D0B85"/>
    <w:rsid w:val="00A7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98F0"/>
  <w15:chartTrackingRefBased/>
  <w15:docId w15:val="{84AE73DA-151B-42B5-9447-82C101A3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0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0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urtney.lawhun@ochsner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Children's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Farst, Karen J</dc:creator>
  <cp:keywords/>
  <dc:description/>
  <cp:lastModifiedBy>Farst, Karen J</cp:lastModifiedBy>
  <cp:revision>2</cp:revision>
  <dcterms:created xsi:type="dcterms:W3CDTF">2025-11-03T21:06:00Z</dcterms:created>
  <dcterms:modified xsi:type="dcterms:W3CDTF">2025-11-03T21:06:00Z</dcterms:modified>
</cp:coreProperties>
</file>